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bookmarkStart w:id="0" w:name="_GoBack"/>
      <w:bookmarkEnd w:id="0"/>
      <w:r w:rsidRPr="00BB7490">
        <w:rPr>
          <w:rFonts w:ascii="Arial" w:eastAsia="Times New Roman" w:hAnsi="Arial" w:cs="Arial"/>
        </w:rPr>
        <w:t> 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 основу члана 119. став 1. Закона о основама система образовања и васпитања ("Сл. гласник РС", бр. </w:t>
      </w:r>
      <w:r>
        <w:rPr>
          <w:rFonts w:ascii="Arial" w:eastAsia="Times New Roman" w:hAnsi="Arial" w:cs="Arial"/>
          <w:lang w:val="sr-Cyrl-RS"/>
        </w:rPr>
        <w:t>88/17 ... 129/21</w:t>
      </w:r>
      <w:r w:rsidRPr="00BB7490">
        <w:rPr>
          <w:rFonts w:ascii="Arial" w:eastAsia="Times New Roman" w:hAnsi="Arial" w:cs="Arial"/>
        </w:rPr>
        <w:t xml:space="preserve"> - даље: Закон) и члана </w:t>
      </w:r>
      <w:r>
        <w:rPr>
          <w:rFonts w:ascii="Arial" w:eastAsia="Times New Roman" w:hAnsi="Arial" w:cs="Arial"/>
          <w:lang w:val="sr-Cyrl-RS"/>
        </w:rPr>
        <w:t>32.</w:t>
      </w:r>
      <w:r>
        <w:rPr>
          <w:rFonts w:ascii="Arial" w:eastAsia="Times New Roman" w:hAnsi="Arial" w:cs="Arial"/>
        </w:rPr>
        <w:t>Статута ОШ “</w:t>
      </w:r>
      <w:r>
        <w:rPr>
          <w:rFonts w:ascii="Arial" w:eastAsia="Times New Roman" w:hAnsi="Arial" w:cs="Arial"/>
          <w:lang w:val="sr-Cyrl-RS"/>
        </w:rPr>
        <w:t xml:space="preserve">Драган Маринковић“ дел.бр. </w:t>
      </w:r>
      <w:r>
        <w:rPr>
          <w:rFonts w:ascii="Arial" w:eastAsia="Times New Roman" w:hAnsi="Arial" w:cs="Arial"/>
        </w:rPr>
        <w:t xml:space="preserve">631/2017 </w:t>
      </w:r>
      <w:r w:rsidRPr="00391629">
        <w:rPr>
          <w:rFonts w:ascii="Arial" w:eastAsia="Times New Roman" w:hAnsi="Arial" w:cs="Arial"/>
        </w:rPr>
        <w:t xml:space="preserve">од </w:t>
      </w:r>
      <w:r>
        <w:rPr>
          <w:rFonts w:ascii="Arial" w:eastAsia="Times New Roman" w:hAnsi="Arial" w:cs="Arial"/>
        </w:rPr>
        <w:t>27.12.2017.</w:t>
      </w:r>
      <w:r w:rsidRPr="00391629">
        <w:rPr>
          <w:rFonts w:ascii="Arial" w:eastAsia="Times New Roman" w:hAnsi="Arial" w:cs="Arial"/>
        </w:rPr>
        <w:t xml:space="preserve"> </w:t>
      </w:r>
      <w:r w:rsidRPr="00BB7490">
        <w:rPr>
          <w:rFonts w:ascii="Arial" w:eastAsia="Times New Roman" w:hAnsi="Arial" w:cs="Arial"/>
        </w:rPr>
        <w:t xml:space="preserve">Школски одбор је на седници одржаној дана </w:t>
      </w:r>
      <w:r>
        <w:rPr>
          <w:rFonts w:ascii="Arial" w:eastAsia="Times New Roman" w:hAnsi="Arial" w:cs="Arial"/>
          <w:lang w:val="sr-Cyrl-RS"/>
        </w:rPr>
        <w:t>12.09.2023.</w:t>
      </w:r>
      <w:r w:rsidRPr="00BB7490">
        <w:rPr>
          <w:rFonts w:ascii="Arial" w:eastAsia="Times New Roman" w:hAnsi="Arial" w:cs="Arial"/>
        </w:rPr>
        <w:t xml:space="preserve"> године донео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ПОСЛОВНИК О РАДУ ШКОЛСКОГ ОДБОРА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lang w:val="sr-Cyrl-RS"/>
        </w:rPr>
        <w:t xml:space="preserve">ОШ </w:t>
      </w:r>
      <w:r w:rsidRPr="00BB7490">
        <w:rPr>
          <w:rFonts w:ascii="Arial" w:eastAsia="Times New Roman" w:hAnsi="Arial" w:cs="Arial"/>
          <w:b/>
        </w:rPr>
        <w:t>"</w:t>
      </w:r>
      <w:r w:rsidRPr="00BB7490">
        <w:rPr>
          <w:rFonts w:ascii="Arial" w:eastAsia="Times New Roman" w:hAnsi="Arial" w:cs="Arial"/>
          <w:b/>
          <w:lang w:val="sr-Cyrl-RS"/>
        </w:rPr>
        <w:t>Драган Маринковић“</w:t>
      </w:r>
      <w:r w:rsidRPr="00BB7490">
        <w:rPr>
          <w:rFonts w:ascii="Arial" w:eastAsia="Times New Roman" w:hAnsi="Arial" w:cs="Arial"/>
          <w:b/>
        </w:rPr>
        <w:t>"</w:t>
      </w:r>
      <w:r w:rsidRPr="00BB7490">
        <w:rPr>
          <w:rFonts w:ascii="Arial" w:eastAsia="Times New Roman" w:hAnsi="Arial" w:cs="Arial"/>
        </w:rPr>
        <w:br/>
      </w:r>
    </w:p>
    <w:p w:rsidR="00BB7490" w:rsidRPr="00BB7490" w:rsidRDefault="00BB7490" w:rsidP="00BB749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" w:name="str_1"/>
      <w:bookmarkEnd w:id="1"/>
      <w:r>
        <w:rPr>
          <w:rFonts w:ascii="Arial" w:eastAsia="Times New Roman" w:hAnsi="Arial" w:cs="Arial"/>
          <w:b/>
          <w:bCs/>
          <w:sz w:val="24"/>
          <w:szCs w:val="24"/>
          <w:lang w:val="sr-Cyrl-RS"/>
        </w:rPr>
        <w:t>1.</w:t>
      </w:r>
      <w:r w:rsidRPr="00BB7490">
        <w:rPr>
          <w:rFonts w:ascii="Arial" w:eastAsia="Times New Roman" w:hAnsi="Arial" w:cs="Arial"/>
          <w:b/>
          <w:bCs/>
          <w:sz w:val="24"/>
          <w:szCs w:val="24"/>
        </w:rPr>
        <w:t xml:space="preserve"> ОПШТЕ ОДРЕДБЕ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Овим пословником уређује се начин рада, сазивање и припремање седница, гласање и одлучивање и сва друга питања од значаја за рад Школског одбора </w:t>
      </w:r>
      <w:r w:rsidR="003A6534">
        <w:rPr>
          <w:rFonts w:ascii="Arial" w:eastAsia="Times New Roman" w:hAnsi="Arial" w:cs="Arial"/>
          <w:lang w:val="sr-Cyrl-RS"/>
        </w:rPr>
        <w:t>ОШ „Драган Маринковић“ у Адранима</w:t>
      </w:r>
      <w:r w:rsidRPr="00BB7490">
        <w:rPr>
          <w:rFonts w:ascii="Arial" w:eastAsia="Times New Roman" w:hAnsi="Arial" w:cs="Arial"/>
        </w:rPr>
        <w:t xml:space="preserve"> (даље: Школа).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Начин избора чланова Школског одбора, мандат чланова, председника и заменика председника, уређен је Законом и Статутом школе.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Одредбе овог пословника обавезне су за све чланове Школског одбора и сва друга лица која присуствују седницама овог органа управљања Школе.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Надлежности Школског одбора утврђене су одредбом члана 119. став 1. Закона.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Послове из своје надлежности Школски одбор обавља на седницама, на начин и по поступку прописаним Законом, Статутом и овим пословником, без накнаде.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4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Седнице Школског одбора су јавне и њима присуствују сви чланови овог органа.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Седницама Школског одбора присуствује и учествује у њиховом раду представник синдиката у Школи, без права одлучивања.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Седницама Школског одбора присуствују и учествују у њиховом раду и два представника ученичког парламента, без права одлучивања.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 седнице Школског одбора могу се позивати представници стручних органа, директор Школе, стручни сарадници, други запослени и друга лица која би могла да имају интерес да присуствују седници.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lastRenderedPageBreak/>
        <w:t xml:space="preserve">Члан 5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Школски одбор може одлучити да седница, или њен део буде затворена за јавност, када је то неопходно због обавезе чувања пословне или друге тајне, или интереса ученика и Школе.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6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Председник Школског одбора одговоран је за правилну примену одредаба овог пословника и за свој рад одговара Школском одбору.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Директор је обавезан да обезбеди просторију за одржавање седнице Школског одбора, као и обављање свих административно-техничких послова у вези са одржавањем седнице.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7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Сваки члан Школског одбора у обавези је да присуствује седницама овог органа и својим савесним радом доприноси успешном остваривању послова који су му Законом стављени у надлежност.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Члан Школског одбора, укључујући и председника, или одбор у целини, може бити разрешен пре истека мандата, на лични захтев, и ако се стекну услови прописани одредбом члана 117. став 3. Закона, на начин и по поступку прописаним Законом.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Мандат новоизабраног члана Школског одбора траје до истека мандата Школског одбора у целини. </w:t>
      </w:r>
    </w:p>
    <w:p w:rsidR="00BB7490" w:rsidRPr="00BB7490" w:rsidRDefault="00BB7490" w:rsidP="00BB749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str_2"/>
      <w:bookmarkEnd w:id="2"/>
      <w:r w:rsidRPr="00BB7490">
        <w:rPr>
          <w:rFonts w:ascii="Arial" w:eastAsia="Times New Roman" w:hAnsi="Arial" w:cs="Arial"/>
          <w:b/>
          <w:bCs/>
          <w:sz w:val="24"/>
          <w:szCs w:val="24"/>
        </w:rPr>
        <w:t xml:space="preserve">II САЗИВАЊЕ СЕДНИЦЕ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8 </w:t>
      </w:r>
    </w:p>
    <w:p w:rsid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Cyrl-RS"/>
        </w:rPr>
      </w:pPr>
      <w:r w:rsidRPr="00BB7490">
        <w:rPr>
          <w:rFonts w:ascii="Arial" w:eastAsia="Times New Roman" w:hAnsi="Arial" w:cs="Arial"/>
        </w:rPr>
        <w:t xml:space="preserve">Председник Школског одбора коме је мандат истекао сазива прву конститутивну седницу новоименованог Школског одбора и руководи седницом до верификације мандата нових чланова и избора новог председника. </w:t>
      </w:r>
    </w:p>
    <w:p w:rsidR="003A6534" w:rsidRPr="00BB7490" w:rsidRDefault="003A6534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Cyrl-RS"/>
        </w:rPr>
      </w:pPr>
      <w:r>
        <w:rPr>
          <w:rFonts w:ascii="Arial" w:eastAsia="Times New Roman" w:hAnsi="Arial" w:cs="Arial"/>
          <w:lang w:val="sr-Cyrl-RS"/>
        </w:rPr>
        <w:t>У одсуству председника школског одбора коме је истекао мандат, седницу сазива и њом руководи директор школе, до верификације мандата нових чланова и избора новог председника.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Председника бирају чланови Школског одбора већином гласова од укупног броја чланова Школског одбора.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Након избора, руковођење седницом преузима новоизабрани председник.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 конститутивној седници бира се и заменик председника Школског одбора. Заменик председника има сва права и обавезе председника у његовом одсуству.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9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lastRenderedPageBreak/>
        <w:t xml:space="preserve">Седнице сазива и њима руководи председник Школског одбора, а у случају његове одсутности, његов заменик.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Седнице се одржавају према програму рада Школског одбора, а могу се сазивати по потреби, на захтев директора, стручних органа Школе, једне трећине чланова Школског одбора и ученичког парламента, у ком случају седници обавезно присуствују представници подносиоца захтева за одржавање седнице Школског одбора.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10 </w:t>
      </w:r>
    </w:p>
    <w:p w:rsid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Cyrl-RS"/>
        </w:rPr>
      </w:pPr>
      <w:r w:rsidRPr="00BB7490">
        <w:rPr>
          <w:rFonts w:ascii="Arial" w:eastAsia="Times New Roman" w:hAnsi="Arial" w:cs="Arial"/>
        </w:rPr>
        <w:t xml:space="preserve">Седнице се сазивају писменим путем, а секретаријат школе је у обавези да позив за седницу, са предложеним дневним редом, обавештењем о дану, часу и месту одржавања седнице и материјалом потребним за припрему чланова за предстојећу седницу, достави свим члановима овог органа најкасније три дана пре дана одређеног за одржавање седнице. </w:t>
      </w:r>
    </w:p>
    <w:p w:rsidR="003A6534" w:rsidRPr="00BB7490" w:rsidRDefault="003A6534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Cyrl-RS"/>
        </w:rPr>
      </w:pPr>
      <w:r w:rsidRPr="003A6534">
        <w:rPr>
          <w:rFonts w:ascii="Arial" w:hAnsi="Arial" w:cs="Arial"/>
          <w:lang w:val="sr-Cyrl-RS"/>
        </w:rPr>
        <w:t xml:space="preserve">Позивање на седницу Школског одбора може се вршити и коришћењем апликације смарт мобилних телефона Вибер, </w:t>
      </w:r>
      <w:r>
        <w:rPr>
          <w:rFonts w:ascii="Arial" w:hAnsi="Arial" w:cs="Arial"/>
          <w:lang w:val="sr-Cyrl-RS"/>
        </w:rPr>
        <w:t xml:space="preserve">најкасније 3 дана пре дана одређеног за одржавање седнице, </w:t>
      </w:r>
      <w:r w:rsidRPr="003A6534">
        <w:rPr>
          <w:rFonts w:ascii="Arial" w:hAnsi="Arial" w:cs="Arial"/>
          <w:lang w:val="sr-Cyrl-RS"/>
        </w:rPr>
        <w:t>уз услов да су чланови Вибер групе  само чланови одбора и трећа лица која су непосредно укључена у рад одбора (директор, секретар, педагози, председник синдиката и шеф рчуноводства), да се члан Школског одбора сагласи са овим начином позивања и да потврди уредан пријем поруке – позива за седницу.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Достављање из става 1. овог члана се може вршити путем електронске поште, уколико се члан Школског одбора сагласи са тиме.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Изузетно, уколико то захтева природа питања које се ставља на дневни ред, седница се може заказати по хитном поступку, телефонским путем, најкасније један дан пре дана одређеног за одржавање седнице. </w:t>
      </w:r>
    </w:p>
    <w:p w:rsidR="00BB7490" w:rsidRPr="00BB7490" w:rsidRDefault="00BB7490" w:rsidP="00BB749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str_3"/>
      <w:bookmarkEnd w:id="3"/>
      <w:r w:rsidRPr="00BB7490">
        <w:rPr>
          <w:rFonts w:ascii="Arial" w:eastAsia="Times New Roman" w:hAnsi="Arial" w:cs="Arial"/>
          <w:b/>
          <w:bCs/>
          <w:sz w:val="24"/>
          <w:szCs w:val="24"/>
        </w:rPr>
        <w:t xml:space="preserve">III ПРИПРЕМАЊЕ СЕДНИЦЕ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11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Председник Школског одбора, или његов заменик, у сарадњи са директором Школе, секретаром и стручним органима Школе, припрема предлог дневног реда сваке седнице.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У припремању седнице учествује и шеф рачуноводства - рачунополагач, за послове из делокруга свог рада, ако су предмет разматрања Школског одбора.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12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При састављању предлога дневног реда води се рачуна нарочито о томе да: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се на седницама разматрају питања која по Закону и Статуту школе спадају у надлежност Школског одбора;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дневни ред обухвата првенствено она питања која су у време одржавања седнице најактуелнија и најхитнија за рад Школе;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lastRenderedPageBreak/>
        <w:t xml:space="preserve">- дневни ред не буде сувише обиман и да све његове тачке могу да се обраде на тој седници;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се редослед тачака предлога дневног реда утврђује према важности и хитности предмета. </w:t>
      </w:r>
    </w:p>
    <w:p w:rsidR="00BB7490" w:rsidRPr="00BB7490" w:rsidRDefault="00BB7490" w:rsidP="00BB749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str_4"/>
      <w:bookmarkEnd w:id="4"/>
      <w:r w:rsidRPr="00BB7490">
        <w:rPr>
          <w:rFonts w:ascii="Arial" w:eastAsia="Times New Roman" w:hAnsi="Arial" w:cs="Arial"/>
          <w:b/>
          <w:bCs/>
          <w:sz w:val="24"/>
          <w:szCs w:val="24"/>
        </w:rPr>
        <w:t xml:space="preserve">IV РАД НА СЕДНИЦАМА И ОДРЖАВАЊЕ РЕДА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13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Седницу отвара председник и на самом почетку утврђује присутност и одсутност чланова.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Седница се може одржати уколико постоји кворум, односно уколико је присутна већина од укупног броја чланова Школског одбора.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Седницама Школског одбора присуствују директор и секретар Школе, представник синдиката и два представника ученичког парламента.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Након утврђивања кворума, разматра се и усваја записник са претходне седнице и предлог дневног реда.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14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Сваки члан Школског одбора у обавези је да присуствује седницама овог органа и својим савесним радом доприноси успешном остваривању послова који су му Законом стављени у надлежност.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У случају спречености да присуствују седници, чланови су дужни да о разлозима спречености благовремено обавесте председника Школског одбора или његовог заменика.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iCs/>
        </w:rPr>
        <w:t xml:space="preserve">Сматраће се да члан Школског одбора присуствује седници уколико се обезбеди непрекидна отворена телефонска комуникација са њим ("телефонска седница" путем спикерфона), односно непрекидна електронска видео и аудио комуникација ("електронска седница" путем веб-камере, рачунарског "скајп" сервиса, видео-конференсинга и сл.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Уколико члан Школског одбора несавесно ради или неоправдано одсуствује више од три пута узастопно или пет пута у току једне школске године, председник је у обавези да о томе обавести овлашћеног предлагача тог члана Школског одбора.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15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Сваки члан има право да затражи измене или допуне предложеног дневног реда, уз одговарајуће образложење.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Школски одбор одлучује посебно о сваком предлогу за измену или допуну дневног реда.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16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lastRenderedPageBreak/>
        <w:t xml:space="preserve">Пре преласка на дневни ред, разматра се записник са претходне седнице и доноси одлука о његовом усвајању.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Након усвајања записника са претходне седнице утврђује се дневни ред актуелне седнице и прелази на разматрање сваке тачке појединачно.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Сваки члан има право да затражи измене или допуне предложеног дневног реда, уз одговарајуће образложење.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Школски одбор одлучује посебно о сваком предлогу за измену или допуну дневног реда.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17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Извештај о свакој тачки дневног реда подноси известилац - члан Школског одбора, директор или други запослени који присуствује седници.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Након излагања известиоца, председник отвара дискусију по тој тачки дневног реда и позива све чланове Школског одбора да учествују у њој.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18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Председник Школског одбора води ток седнице, даје реч учесницима дискусије, води рачуна о времену, редоследу излагања и стара се о томе да се на седници размотре све тачке дневног реда.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Сваки учесник у дискусији у обавези је да претходно од председника тражи реч и говори само када је добије, конкретно о питању које се разматра, избегавајући опширност.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Председник Школског одбора има право да прекине учесника у дискусији, опомене га да се не удаљава од тачке дневног реда и затражи да у излагању буде краћи и конкретнији.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19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 предлог председника или члана, Школски одбор може донети одлуку, у оправданим случајевима и без расправе, да одреди време за сваку појединачну дискусију, да се ограничи време говора појединог учесника у расправи или да му се ускрати реч, уколико је већ говорио по истом питању и уколико се понавља у свом излагању.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20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 предлог председника или члана, Школски одбор може донети одлуку да се расправа о појединим питањима прекине да би се предмет поново проучио, допунио потребан материјал, односно прибавили неопходни подаци до наредне седнице.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21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Расправа о појединој тачки дневног реда траје док сви пријављени учесници дискусије не заврше своје излагање. Председник закључује расправу када се утврди да нема више пријављених дискутаната.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lastRenderedPageBreak/>
        <w:t xml:space="preserve">Изузетно, на предлог председника или члана Школског одбора, расправа се може закључити и раније, уколико се утврди да је питање о коме се расправља довољно разјашњено и да се може донети одлука.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22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Када се заврши расправа о једној тачки дневног реда, доноси се одлука - закључак и тек након тога се прелази на следећу тачку дневног реда. Изузетно, ако су поједине тачке повезане по својој природи, може се донети одлука да се заједнички расправља о две или више тачака дневног реда.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23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Школски одбор одлуке доноси већином гласова од укупног броја чланова.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24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Доношење одлуке подразумева да се уз одлуку донесе и закључак којим се утврђује ко треба да изврши одлуку, на који начин и у ком року, што се уноси у записник.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Одлука се израђује и објављује на огласној табли школе најкасније у року од три дана од дана доношења.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25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Ако за решење истог питања има више предлога, гласа се за све предлоге. Председник предлоге ставља на гласање оним редом којим су изнети и о сваком предлогу се гласа посебно.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26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Гласање је, по правилу јавно.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Изузетно, чланови Школског одбора могу одлучити да гласање о неком питању буде тајно.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27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Гласа се на тај начин што се чланови изјашњавају "за" или "против" предлога или се уздржавају од гласања.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Чланови Школског одбора имају право да издвоје своје мишљење по неком питању, што се уноси у записник са седнице.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28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Јавно гласање се врши дизањем руке или појединачним позивањем на изјашњавање.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По завршеном гласању, председник утврђује резултат гласања.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lastRenderedPageBreak/>
        <w:t xml:space="preserve">Члан 29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Тајно гласање се спроводи на гласачким листићима, на начин који се утврђује одлуком о тајном гласању.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Тајно гласање спроводи и резултат утврђује трочлана комисија, из реда чланова Школског одбора, изабрана на седници која претходи седници на којој се врши гласање.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30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Председник Школског одбора објављује резултат гласања.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31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Сваки члан има обавезу пристојног понашања и изражавања и нема право да својим понашањем на било који начин ремети ред на седницама.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Председник Школског одбора има право да одржава ред на седницама и одговоран је за њега.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32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Због повреде реда на седницама, могу се изрећи следеће мере: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1. усмена опомена;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2. писмена опомена унета у записник;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3. одузимање речи и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4. удаљавање са седнице.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Мере утврђене тач. 1, 2. и 3. овог члана изриче председник Школског одбора, а меру из тачке 4. Школски одбор, на предлог председника.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33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Усмена опомена изриче се члану који својим понашањем на седници нарушава ред и одредбе овог пословника.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Нарушавање реда и одредаба овог пословника може да буде: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учешће у дискусији пре добијања речи;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дискусија о питању које није на дневном реду;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прекидање другог дискутанта у излагању, добацивање и ометање;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lastRenderedPageBreak/>
        <w:t xml:space="preserve">- недолично и непристојно понашање, вређање присутних и сл.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Писмена опомена унета у записник изриче се члану који и после изречене усмене опомене настави да нарушава ред и одредбе овог пословника.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Мера одузимања речи изриче се члану који нарушава ред, а већ је два пута био опоменут.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Мера удаљења са седнице изриче се члану који: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вређа и клевета друге чланове или друга присутна лица;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не поштује изречену меру одузимања речи;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својим понашањем онемогућава несметано одржавање седнице савета родитеља;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34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Мера удаљења са седнице може се изрећи и без претходно изречених мера, у случају физичког напада, односно другог сличног поступка којим се угрожава физички или морални интегритет присутних на седници.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Одлука о изрицању мере удаљења са седнице доноси се јавним гласањем и може се изрећи само за седницу на којој је изречена. Члан који је удаљен са седнице, дужан је да одмах напусти седницу.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Лица која присуствују седници, а нису чланови Школског одбора, могу се због нарушавања реда, после само једне опомене удаљити са седнице.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35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Председник Школског одбора закључује седницу исцрпљивањем свих тачака дневног реда. </w:t>
      </w:r>
    </w:p>
    <w:p w:rsidR="00BB7490" w:rsidRPr="00BB7490" w:rsidRDefault="00BB7490" w:rsidP="00BB749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str_5"/>
      <w:bookmarkEnd w:id="5"/>
      <w:r w:rsidRPr="00BB7490">
        <w:rPr>
          <w:rFonts w:ascii="Arial" w:eastAsia="Times New Roman" w:hAnsi="Arial" w:cs="Arial"/>
          <w:b/>
          <w:bCs/>
          <w:sz w:val="24"/>
          <w:szCs w:val="24"/>
        </w:rPr>
        <w:t xml:space="preserve">V ВОЂЕЊЕ ЗАПИСНИКА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36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На конститутивној седници Школског одбора одређује се лице које ће водити записник са седница.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О правилном вођењу записника и формулацији одлука и закључака стара се секретар Школе.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37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Записник обавезно садржи: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редни број седнице, рачунајући од почетка мандатног периода;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lastRenderedPageBreak/>
        <w:t xml:space="preserve">- место, датум и време одржавања;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име председавајућег и записничара;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имена присутних и одсутних чланова, уз констатацију да ли је одсуство најављено и оправдано;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имена присутних лица која нису чланови Школског одбора;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констатацију да постоји кворум за рад и одлучивање;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формулацију одлука о којима се гласало, оним редом којим су донете;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све податке од значаја за законито доношење одлуке (начин гласања, број гласова "за", "против", број уздржаних и издвојених мишљења);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изворна и издвојена мишљења, за која поједини чланови изричито траже да уђу у записник;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време када је седница завршена или прекинута;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- потписе председавајућег и записничара.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38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Записник који се састоји из више листова мора имати парафирану сваку страницу од стране записничара.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Измене и допуне записника могу се вршити само приликом његовог усвајања, сагласношћу већине укупног броја чланова Школског одбора.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39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Записник се чува у архиви Школе, са записницима осталих органа Школе, као документ од трајне вредности.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40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Извод из записника, са одлукама и закључцима Школског одбора, објављује се на огласној табли школе, у року од три дана од дана одржавања седнице на којој је усвојен, а обавезно се доставља и директору Школе.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41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О извршавању одлука донетих на седницама Школског одбора стара се директор Школе. </w:t>
      </w:r>
    </w:p>
    <w:p w:rsidR="00BB7490" w:rsidRPr="00BB7490" w:rsidRDefault="00BB7490" w:rsidP="00BB749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6" w:name="str_6"/>
      <w:bookmarkEnd w:id="6"/>
      <w:r w:rsidRPr="00BB7490">
        <w:rPr>
          <w:rFonts w:ascii="Arial" w:eastAsia="Times New Roman" w:hAnsi="Arial" w:cs="Arial"/>
          <w:b/>
          <w:bCs/>
          <w:sz w:val="24"/>
          <w:szCs w:val="24"/>
        </w:rPr>
        <w:t xml:space="preserve">VI КОМИСИЈЕ ШКОЛСКОГ ОДБОРА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42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lastRenderedPageBreak/>
        <w:t xml:space="preserve">Школски одбор може образовати сталне или повремене комисије ради извршавања појединих послова из своје надлежности.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43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Састав комисије из члана 42. овог пословника, њен задатак и рок за извршење посла утврђује Школски одбор приликом њеног образовања.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Чланови комисије за свој рад одговарају Школском одбору. </w:t>
      </w:r>
    </w:p>
    <w:p w:rsidR="00BB7490" w:rsidRPr="00BB7490" w:rsidRDefault="00BB7490" w:rsidP="00BB749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7" w:name="str_7"/>
      <w:bookmarkEnd w:id="7"/>
      <w:r w:rsidRPr="00BB7490">
        <w:rPr>
          <w:rFonts w:ascii="Arial" w:eastAsia="Times New Roman" w:hAnsi="Arial" w:cs="Arial"/>
          <w:b/>
          <w:bCs/>
          <w:sz w:val="24"/>
          <w:szCs w:val="24"/>
        </w:rPr>
        <w:t xml:space="preserve">VII ЗАВРШНЕ ОДРЕДБЕ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44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Измене и допуне овог пословника врше се на исти начин и по поступку као и његово доношење.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Тумачење одредаба овог пословника даје Школски одбор.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  <w:b/>
          <w:bCs/>
        </w:rPr>
        <w:t xml:space="preserve">Члан 45 </w:t>
      </w:r>
    </w:p>
    <w:p w:rsidR="00BB7490" w:rsidRPr="00BB7490" w:rsidRDefault="00BB7490" w:rsidP="00BB7490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BB7490">
        <w:rPr>
          <w:rFonts w:ascii="Arial" w:eastAsia="Times New Roman" w:hAnsi="Arial" w:cs="Arial"/>
        </w:rPr>
        <w:t xml:space="preserve">Овај пословник ступа на снагу осмог дана од дана објављивања на огласној табли Школе.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1"/>
        <w:gridCol w:w="2566"/>
        <w:gridCol w:w="2483"/>
      </w:tblGrid>
      <w:tr w:rsidR="00BB7490" w:rsidRPr="00BB7490" w:rsidTr="00790992">
        <w:trPr>
          <w:tblCellSpacing w:w="0" w:type="dxa"/>
        </w:trPr>
        <w:tc>
          <w:tcPr>
            <w:tcW w:w="2314" w:type="pct"/>
            <w:hideMark/>
          </w:tcPr>
          <w:p w:rsidR="00BB7490" w:rsidRPr="00BB7490" w:rsidRDefault="00BB7490" w:rsidP="007909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BB7490">
              <w:rPr>
                <w:rFonts w:ascii="Arial" w:eastAsia="Times New Roman" w:hAnsi="Arial" w:cs="Arial"/>
              </w:rPr>
              <w:t xml:space="preserve">  У </w:t>
            </w:r>
            <w:r w:rsidR="00790992">
              <w:rPr>
                <w:rFonts w:ascii="Arial" w:eastAsia="Times New Roman" w:hAnsi="Arial" w:cs="Arial"/>
                <w:lang w:val="sr-Cyrl-RS"/>
              </w:rPr>
              <w:t>Адранима,</w:t>
            </w:r>
            <w:r w:rsidRPr="00BB7490">
              <w:rPr>
                <w:rFonts w:ascii="Arial" w:eastAsia="Times New Roman" w:hAnsi="Arial" w:cs="Arial"/>
              </w:rPr>
              <w:t xml:space="preserve"> дана </w:t>
            </w:r>
            <w:r w:rsidR="00790992">
              <w:rPr>
                <w:rFonts w:ascii="Arial" w:eastAsia="Times New Roman" w:hAnsi="Arial" w:cs="Arial"/>
                <w:lang w:val="sr-Cyrl-RS"/>
              </w:rPr>
              <w:t>12.09.2023.</w:t>
            </w:r>
            <w:r w:rsidRPr="00BB7490">
              <w:rPr>
                <w:rFonts w:ascii="Arial" w:eastAsia="Times New Roman" w:hAnsi="Arial" w:cs="Arial"/>
              </w:rPr>
              <w:t xml:space="preserve"> године </w:t>
            </w:r>
          </w:p>
        </w:tc>
        <w:tc>
          <w:tcPr>
            <w:tcW w:w="1365" w:type="pct"/>
            <w:hideMark/>
          </w:tcPr>
          <w:p w:rsidR="00BB7490" w:rsidRPr="00BB7490" w:rsidRDefault="00BB7490" w:rsidP="00BB74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BB7490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1321" w:type="pct"/>
            <w:hideMark/>
          </w:tcPr>
          <w:p w:rsidR="00BB7490" w:rsidRDefault="00BB7490" w:rsidP="00BB74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Cyrl-RS"/>
              </w:rPr>
            </w:pPr>
            <w:r w:rsidRPr="00BB7490">
              <w:rPr>
                <w:rFonts w:ascii="Arial" w:eastAsia="Times New Roman" w:hAnsi="Arial" w:cs="Arial"/>
              </w:rPr>
              <w:t xml:space="preserve">ПРЕДСЕДНИК ШКОЛСКОГ ОДБОРА </w:t>
            </w:r>
          </w:p>
          <w:p w:rsidR="00BB7490" w:rsidRPr="00BB7490" w:rsidRDefault="00790992" w:rsidP="00BB74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Cyrl-RS"/>
              </w:rPr>
            </w:pPr>
            <w:r>
              <w:rPr>
                <w:rFonts w:ascii="Arial" w:eastAsia="Times New Roman" w:hAnsi="Arial" w:cs="Arial"/>
                <w:lang w:val="sr-Cyrl-RS"/>
              </w:rPr>
              <w:t>Лепосава Миловановић</w:t>
            </w:r>
          </w:p>
        </w:tc>
      </w:tr>
      <w:tr w:rsidR="00BB7490" w:rsidRPr="00BB7490" w:rsidTr="00BB7490">
        <w:trPr>
          <w:tblCellSpacing w:w="0" w:type="dxa"/>
        </w:trPr>
        <w:tc>
          <w:tcPr>
            <w:tcW w:w="0" w:type="auto"/>
            <w:hideMark/>
          </w:tcPr>
          <w:p w:rsidR="00BB7490" w:rsidRPr="00BB7490" w:rsidRDefault="00BB7490" w:rsidP="00BB74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BB7490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hideMark/>
          </w:tcPr>
          <w:p w:rsidR="00BB7490" w:rsidRPr="00BB7490" w:rsidRDefault="00BB7490" w:rsidP="00BB74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BB7490">
              <w:rPr>
                <w:rFonts w:ascii="Arial" w:eastAsia="Times New Roman" w:hAnsi="Arial" w:cs="Arial"/>
              </w:rPr>
              <w:t xml:space="preserve">  </w:t>
            </w:r>
          </w:p>
        </w:tc>
        <w:tc>
          <w:tcPr>
            <w:tcW w:w="0" w:type="auto"/>
            <w:hideMark/>
          </w:tcPr>
          <w:p w:rsidR="00BB7490" w:rsidRPr="00BB7490" w:rsidRDefault="00BB7490" w:rsidP="00BB749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BB7490">
              <w:rPr>
                <w:rFonts w:ascii="Arial" w:eastAsia="Times New Roman" w:hAnsi="Arial" w:cs="Arial"/>
              </w:rPr>
              <w:t>____________________</w:t>
            </w:r>
          </w:p>
        </w:tc>
      </w:tr>
    </w:tbl>
    <w:p w:rsidR="00B9207B" w:rsidRDefault="00B9207B">
      <w:pPr>
        <w:rPr>
          <w:lang w:val="sr-Cyrl-RS"/>
        </w:rPr>
      </w:pPr>
    </w:p>
    <w:p w:rsidR="003E0E77" w:rsidRPr="00B9207B" w:rsidRDefault="00790992">
      <w:pPr>
        <w:rPr>
          <w:rFonts w:ascii="Arial" w:hAnsi="Arial" w:cs="Arial"/>
          <w:lang w:val="sr-Cyrl-RS"/>
        </w:rPr>
      </w:pPr>
      <w:r w:rsidRPr="00B9207B">
        <w:rPr>
          <w:rFonts w:ascii="Arial" w:hAnsi="Arial" w:cs="Arial"/>
          <w:lang w:val="sr-Cyrl-RS"/>
        </w:rPr>
        <w:t>Пословник, под дел.бр.450/2023 од 12.09.2023.објављен на огласној табли школе 12.09.2023.и ступио на снагу 20.09.2023.године</w:t>
      </w:r>
    </w:p>
    <w:p w:rsidR="00790992" w:rsidRPr="00B9207B" w:rsidRDefault="00790992">
      <w:pPr>
        <w:rPr>
          <w:rFonts w:ascii="Arial" w:hAnsi="Arial" w:cs="Arial"/>
          <w:lang w:val="sr-Cyrl-RS"/>
        </w:rPr>
      </w:pP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="00B9207B">
        <w:rPr>
          <w:rFonts w:ascii="Arial" w:hAnsi="Arial" w:cs="Arial"/>
          <w:lang w:val="sr-Cyrl-RS"/>
        </w:rPr>
        <w:t xml:space="preserve">     </w:t>
      </w:r>
      <w:r w:rsidRPr="00B9207B">
        <w:rPr>
          <w:rFonts w:ascii="Arial" w:hAnsi="Arial" w:cs="Arial"/>
          <w:lang w:val="sr-Cyrl-RS"/>
        </w:rPr>
        <w:tab/>
      </w:r>
      <w:r w:rsidR="00B9207B">
        <w:rPr>
          <w:rFonts w:ascii="Arial" w:hAnsi="Arial" w:cs="Arial"/>
          <w:lang w:val="sr-Cyrl-RS"/>
        </w:rPr>
        <w:t xml:space="preserve">  </w:t>
      </w:r>
      <w:r w:rsidRPr="00B9207B">
        <w:rPr>
          <w:rFonts w:ascii="Arial" w:hAnsi="Arial" w:cs="Arial"/>
          <w:lang w:val="sr-Cyrl-RS"/>
        </w:rPr>
        <w:t>Секретар школе</w:t>
      </w:r>
    </w:p>
    <w:p w:rsidR="00790992" w:rsidRPr="00B9207B" w:rsidRDefault="00790992">
      <w:pPr>
        <w:rPr>
          <w:rFonts w:ascii="Arial" w:hAnsi="Arial" w:cs="Arial"/>
          <w:lang w:val="sr-Cyrl-RS"/>
        </w:rPr>
      </w:pP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</w:r>
      <w:r w:rsidRPr="00B9207B">
        <w:rPr>
          <w:rFonts w:ascii="Arial" w:hAnsi="Arial" w:cs="Arial"/>
          <w:lang w:val="sr-Cyrl-RS"/>
        </w:rPr>
        <w:tab/>
        <w:t xml:space="preserve">        </w:t>
      </w:r>
      <w:r w:rsidR="00B9207B">
        <w:rPr>
          <w:rFonts w:ascii="Arial" w:hAnsi="Arial" w:cs="Arial"/>
          <w:lang w:val="sr-Cyrl-RS"/>
        </w:rPr>
        <w:t xml:space="preserve"> </w:t>
      </w:r>
      <w:r w:rsidRPr="00B9207B">
        <w:rPr>
          <w:rFonts w:ascii="Arial" w:hAnsi="Arial" w:cs="Arial"/>
          <w:lang w:val="sr-Cyrl-RS"/>
        </w:rPr>
        <w:t xml:space="preserve">     Дарко Чађеновић</w:t>
      </w:r>
    </w:p>
    <w:sectPr w:rsidR="00790992" w:rsidRPr="00B92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490"/>
    <w:rsid w:val="003A6534"/>
    <w:rsid w:val="003E0E77"/>
    <w:rsid w:val="00790992"/>
    <w:rsid w:val="00AB31FA"/>
    <w:rsid w:val="00B9207B"/>
    <w:rsid w:val="00BB7490"/>
    <w:rsid w:val="00C5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46F5C6-A351-4513-9DBF-35CDF92D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7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2365</Words>
  <Characters>13481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2023-10-12T12:16:00Z</cp:lastPrinted>
  <dcterms:created xsi:type="dcterms:W3CDTF">2025-05-21T09:35:00Z</dcterms:created>
  <dcterms:modified xsi:type="dcterms:W3CDTF">2025-05-21T09:35:00Z</dcterms:modified>
</cp:coreProperties>
</file>